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sz w:val="48"/>
          <w:szCs w:val="48"/>
        </w:rPr>
      </w:pPr>
      <w:r w:rsidDel="00000000" w:rsidR="00000000" w:rsidRPr="00000000">
        <w:rPr>
          <w:b w:val="1"/>
          <w:sz w:val="48"/>
          <w:szCs w:val="48"/>
          <w:vertAlign w:val="baseline"/>
          <w:rtl w:val="0"/>
        </w:rPr>
        <w:t xml:space="preserve">Rh</w:t>
      </w:r>
      <w:r w:rsidDel="00000000" w:rsidR="00000000" w:rsidRPr="00000000">
        <w:rPr>
          <w:b w:val="1"/>
          <w:sz w:val="48"/>
          <w:szCs w:val="48"/>
          <w:rtl w:val="0"/>
        </w:rPr>
        <w:t xml:space="preserve">iannon M. Sanders</w:t>
      </w:r>
    </w:p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Art Instructor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6" w:lineRule="auto"/>
        <w:contextualSpacing w:val="0"/>
        <w:jc w:val="center"/>
        <w:rPr/>
      </w:pPr>
      <w:r w:rsidDel="00000000" w:rsidR="00000000" w:rsidRPr="00000000">
        <w:rPr>
          <w:rtl w:val="0"/>
        </w:rPr>
        <w:t xml:space="preserve">rsanders@cardinalritter.org │4114 Golden Eagle Drive</w:t>
      </w:r>
      <w:r w:rsidDel="00000000" w:rsidR="00000000" w:rsidRPr="00000000">
        <w:rPr>
          <w:vertAlign w:val="baseline"/>
          <w:rtl w:val="0"/>
        </w:rPr>
        <w:t xml:space="preserve"> 462</w:t>
      </w:r>
      <w:r w:rsidDel="00000000" w:rsidR="00000000" w:rsidRPr="00000000">
        <w:rPr>
          <w:rtl w:val="0"/>
        </w:rPr>
        <w:t xml:space="preserve">34 │  </w:t>
      </w:r>
      <w:r w:rsidDel="00000000" w:rsidR="00000000" w:rsidRPr="00000000">
        <w:rPr>
          <w:vertAlign w:val="baseline"/>
          <w:rtl w:val="0"/>
        </w:rPr>
        <w:t xml:space="preserve">(317) </w:t>
      </w:r>
      <w:r w:rsidDel="00000000" w:rsidR="00000000" w:rsidRPr="00000000">
        <w:rPr>
          <w:rtl w:val="0"/>
        </w:rPr>
        <w:t xml:space="preserve">271-2979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  <w:t xml:space="preserve">Student centered art instructor with a history of community service. Committed to promoting equity and dignity for all youth to encourage personal growth in character and ambition.  Experienced in developing and instructing multi-media art curriculum that is relevant, inclusive and accessible to all.</w:t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Skills &amp; Expertise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40.0" w:type="dxa"/>
        <w:jc w:val="left"/>
        <w:tblInd w:w="-380.0" w:type="dxa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3435"/>
        <w:gridCol w:w="3510"/>
        <w:gridCol w:w="3495"/>
        <w:tblGridChange w:id="0">
          <w:tblGrid>
            <w:gridCol w:w="3435"/>
            <w:gridCol w:w="3510"/>
            <w:gridCol w:w="349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conversational Spanish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Adobe Creative Suite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curriculum Design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0"/>
                <w:numId w:val="5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classroom management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multi-media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contextualSpacing w:val="1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community service</w:t>
            </w:r>
          </w:p>
        </w:tc>
      </w:tr>
    </w:tbl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Profession</w:t>
        <w:tab/>
        <w:t xml:space="preserve">Teacher: Art K-12/General Education Elementary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Credential</w:t>
        <w:tab/>
        <w:t xml:space="preserve">Indiana Teaching Credentials, Visual Art K-12 and Elementary Education (Primary and Intermediate)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Experience</w:t>
      </w:r>
      <w:r w:rsidDel="00000000" w:rsidR="00000000" w:rsidRPr="00000000">
        <w:rPr>
          <w:vertAlign w:val="baseline"/>
          <w:rtl w:val="0"/>
        </w:rPr>
        <w:tab/>
        <w:t xml:space="preserve">Cardinal Ritter </w:t>
      </w:r>
      <w:r w:rsidDel="00000000" w:rsidR="00000000" w:rsidRPr="00000000">
        <w:rPr>
          <w:rtl w:val="0"/>
        </w:rPr>
        <w:t xml:space="preserve">High School, 2014-present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1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Teacher, Art 9-12 (part time)</w:t>
      </w:r>
    </w:p>
    <w:p w:rsidR="00000000" w:rsidDel="00000000" w:rsidP="00000000" w:rsidRDefault="00000000" w:rsidRPr="00000000" w14:paraId="00000015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Designed and taught curriculum that incorporate reading, writing, critical analysis, and critique along with a projects  </w:t>
      </w:r>
    </w:p>
    <w:p w:rsidR="00000000" w:rsidDel="00000000" w:rsidP="00000000" w:rsidRDefault="00000000" w:rsidRPr="00000000" w14:paraId="00000016">
      <w:pPr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Developed professional development sessions and evaluated teacher performance as Department Chair for two years.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Saint Barnabas Catholic School, 2011-2012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Teacher, Art K-8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Taught</w:t>
      </w:r>
      <w:r w:rsidDel="00000000" w:rsidR="00000000" w:rsidRPr="00000000">
        <w:rPr>
          <w:vertAlign w:val="baseline"/>
          <w:rtl w:val="0"/>
        </w:rPr>
        <w:t xml:space="preserve"> students of all levels how to “see” like an artist and then apply that new perspective in and out of the classroom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Implemented an effective classroom management plan involving students in set-up and clean-up for each period.  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Promoted an atmosphere of respect for self and others, sharing of materials and ideas, cooperation, courage, and patience. 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Institute of Reading Development, summer 2011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Teacher, Reading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Selected from more than 6,000 applicants applying to fewer than 200 teacher openings this year.  </w:t>
      </w:r>
    </w:p>
    <w:p w:rsidR="00000000" w:rsidDel="00000000" w:rsidP="00000000" w:rsidRDefault="00000000" w:rsidRPr="00000000" w14:paraId="00000021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rtl w:val="0"/>
        </w:rPr>
        <w:t xml:space="preserve">Received</w:t>
      </w:r>
      <w:r w:rsidDel="00000000" w:rsidR="00000000" w:rsidRPr="00000000">
        <w:rPr>
          <w:vertAlign w:val="baseline"/>
          <w:rtl w:val="0"/>
        </w:rPr>
        <w:t xml:space="preserve"> 150+ hours of training on reading development, curriculum, and effective teaching.  </w:t>
      </w:r>
    </w:p>
    <w:p w:rsidR="00000000" w:rsidDel="00000000" w:rsidP="00000000" w:rsidRDefault="00000000" w:rsidRPr="00000000" w14:paraId="00000022">
      <w:pPr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hanging="360"/>
        <w:contextualSpacing w:val="1"/>
        <w:rPr>
          <w:u w:val="none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Instructed levels ranging from kindergarten age pre-readers to adult professionals speed reading.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2160" w:firstLine="0"/>
        <w:contextualSpacing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i w:val="1"/>
        </w:rPr>
      </w:pPr>
      <w:r w:rsidDel="00000000" w:rsidR="00000000" w:rsidRPr="00000000">
        <w:rPr>
          <w:b w:val="1"/>
          <w:vertAlign w:val="baseline"/>
          <w:rtl w:val="0"/>
        </w:rPr>
        <w:t xml:space="preserve">Community</w:t>
      </w:r>
      <w:r w:rsidDel="00000000" w:rsidR="00000000" w:rsidRPr="00000000">
        <w:rPr>
          <w:vertAlign w:val="baseline"/>
          <w:rtl w:val="0"/>
        </w:rPr>
        <w:tab/>
        <w:t xml:space="preserve">The Blended Ch</w:t>
      </w:r>
      <w:r w:rsidDel="00000000" w:rsidR="00000000" w:rsidRPr="00000000">
        <w:rPr>
          <w:rtl w:val="0"/>
        </w:rPr>
        <w:t xml:space="preserve">urch, Indianapolis, Indiana, </w:t>
      </w:r>
      <w:r w:rsidDel="00000000" w:rsidR="00000000" w:rsidRPr="00000000">
        <w:rPr>
          <w:i w:val="1"/>
          <w:rtl w:val="0"/>
        </w:rPr>
        <w:t xml:space="preserve">2013-present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rtl w:val="0"/>
        </w:rPr>
        <w:t xml:space="preserve">Service</w:t>
        <w:tab/>
        <w:t xml:space="preserve">Youth Sunday School Instructor </w:t>
      </w:r>
      <w:r w:rsidDel="00000000" w:rsidR="00000000" w:rsidRPr="00000000">
        <w:rPr>
          <w:rtl w:val="0"/>
        </w:rPr>
        <w:t xml:space="preserve">(volunteer)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vertAlign w:val="baseline"/>
          <w:rtl w:val="0"/>
        </w:rPr>
        <w:t xml:space="preserve">Art with a Heart, Indianapolis, Indiana, 2009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</w:r>
      <w:r w:rsidDel="00000000" w:rsidR="00000000" w:rsidRPr="00000000">
        <w:rPr>
          <w:b w:val="1"/>
          <w:vertAlign w:val="baseline"/>
          <w:rtl w:val="0"/>
        </w:rPr>
        <w:t xml:space="preserve">Assistant Art Teacher</w:t>
      </w:r>
      <w:r w:rsidDel="00000000" w:rsidR="00000000" w:rsidRPr="00000000">
        <w:rPr>
          <w:vertAlign w:val="baseline"/>
          <w:rtl w:val="0"/>
        </w:rPr>
        <w:t xml:space="preserve"> (volunteer)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Eiteljorg Museum, Indianapolis, Indiana, 2008-2009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Assistant Art Teacher</w:t>
      </w:r>
      <w:r w:rsidDel="00000000" w:rsidR="00000000" w:rsidRPr="00000000">
        <w:rPr>
          <w:vertAlign w:val="baseline"/>
          <w:rtl w:val="0"/>
        </w:rPr>
        <w:t xml:space="preserve">, Day Camp (volunteer)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Shepherd Community Center, Indianapolis, Indiana, 2008-2009</w:t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Assistant Teacher</w:t>
      </w:r>
      <w:r w:rsidDel="00000000" w:rsidR="00000000" w:rsidRPr="00000000">
        <w:rPr>
          <w:vertAlign w:val="baseline"/>
          <w:rtl w:val="0"/>
        </w:rPr>
        <w:t xml:space="preserve">, Early Intervention Program (volunteer)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Wheeler Mission, Indianapolis, Indiana, 2006-2008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</w:r>
      <w:r w:rsidDel="00000000" w:rsidR="00000000" w:rsidRPr="00000000">
        <w:rPr>
          <w:b w:val="1"/>
          <w:vertAlign w:val="baseline"/>
          <w:rtl w:val="0"/>
        </w:rPr>
        <w:t xml:space="preserve">Art Teacher/Assistant Teacher</w:t>
      </w:r>
      <w:r w:rsidDel="00000000" w:rsidR="00000000" w:rsidRPr="00000000">
        <w:rPr>
          <w:vertAlign w:val="baseline"/>
          <w:rtl w:val="0"/>
        </w:rPr>
        <w:t xml:space="preserve">, Early Intervention Program (volunteer)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b w:val="1"/>
          <w:rtl w:val="0"/>
        </w:rPr>
        <w:t xml:space="preserve">Education</w:t>
      </w:r>
      <w:r w:rsidDel="00000000" w:rsidR="00000000" w:rsidRPr="00000000">
        <w:rPr>
          <w:rtl w:val="0"/>
        </w:rPr>
        <w:tab/>
        <w:t xml:space="preserve">Marian University, Indianapolis, Indiana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M.A.T., Art Education and Elementary Education</w:t>
      </w:r>
      <w:r w:rsidDel="00000000" w:rsidR="00000000" w:rsidRPr="00000000">
        <w:rPr>
          <w:rtl w:val="0"/>
        </w:rPr>
        <w:t xml:space="preserve">, May 2011</w:t>
      </w:r>
    </w:p>
    <w:p w:rsidR="00000000" w:rsidDel="00000000" w:rsidP="00000000" w:rsidRDefault="00000000" w:rsidRPr="00000000" w14:paraId="00000035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Indiana University, Herron School of Art and Design, Indianapolis, Indiana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ab/>
        <w:tab/>
      </w:r>
      <w:r w:rsidDel="00000000" w:rsidR="00000000" w:rsidRPr="00000000">
        <w:rPr>
          <w:b w:val="1"/>
          <w:rtl w:val="0"/>
        </w:rPr>
        <w:t xml:space="preserve">B.F.A., Painting, Art History Minor, </w:t>
      </w:r>
      <w:r w:rsidDel="00000000" w:rsidR="00000000" w:rsidRPr="00000000">
        <w:rPr>
          <w:rtl w:val="0"/>
        </w:rPr>
        <w:t xml:space="preserve">May 2010</w:t>
      </w:r>
      <w:r w:rsidDel="00000000" w:rsidR="00000000" w:rsidRPr="00000000">
        <w:rPr>
          <w:b w:val="1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Membership</w:t>
        <w:tab/>
      </w:r>
      <w:r w:rsidDel="00000000" w:rsidR="00000000" w:rsidRPr="00000000">
        <w:rPr>
          <w:vertAlign w:val="baseline"/>
          <w:rtl w:val="0"/>
        </w:rPr>
        <w:t xml:space="preserve">Deans List, Kappa Delta Pi International Honor Society in Education, Indianapolis Arts Council, National Art Education Association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/>
      </w:pPr>
      <w:r w:rsidDel="00000000" w:rsidR="00000000" w:rsidRPr="00000000">
        <w:rPr>
          <w:b w:val="1"/>
          <w:vertAlign w:val="baseline"/>
          <w:rtl w:val="0"/>
        </w:rPr>
        <w:t xml:space="preserve">References</w:t>
        <w:tab/>
      </w:r>
      <w:r w:rsidDel="00000000" w:rsidR="00000000" w:rsidRPr="00000000">
        <w:rPr>
          <w:rtl w:val="0"/>
        </w:rPr>
        <w:t xml:space="preserve">Jo Hoy, President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Cardinal Ritter High School, Indianapolis, Indiana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jhoy@cardinalritter.org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Office: 317-924-4333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Stephen Pelych, Principal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Cardinal Ritter High School, Indianapolis, Indiana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spelych@cardinalritter.org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Office: 317-924-4333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ab/>
        <w:tab/>
        <w:t xml:space="preserve">Andrew O'Maley, Art Teacher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Cardinal Ritter High School, Indianapolis, Indiana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aomaley@cardinalritter.org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Cell: 317-508-6585</w:t>
        <w:tab/>
        <w:tab/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Marc Dahmer, Children's Pastor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The Blended Church, Indianapolis, Indiana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marc@theblendedchurch.com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Office: 317-290-1015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Joyce Williams, Family Ministries Team Member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Shepherd Community Center, Indianapolis, Indiana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joycew@shepherdcommunity.org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720"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Office: 317-375-0203</w:t>
        <w:tab/>
        <w:tab/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1440" w:hanging="1440"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6" w:type="default"/>
      <w:pgSz w:h="15840" w:w="12240"/>
      <w:pgMar w:bottom="1080" w:top="1080" w:left="180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contextualSpacing w:val="0"/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